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B6" w:rsidRDefault="003320B6" w:rsidP="003320B6">
      <w:pPr>
        <w:jc w:val="center"/>
      </w:pPr>
      <w:bookmarkStart w:id="0" w:name="_GoBack"/>
      <w:bookmarkEnd w:id="0"/>
    </w:p>
    <w:p w:rsidR="003320B6" w:rsidRPr="008619F2" w:rsidRDefault="003320B6" w:rsidP="003320B6">
      <w:pPr>
        <w:jc w:val="center"/>
        <w:rPr>
          <w:b/>
          <w:bCs/>
          <w:sz w:val="20"/>
          <w:szCs w:val="20"/>
        </w:rPr>
      </w:pPr>
      <w:proofErr w:type="spellStart"/>
      <w:r w:rsidRPr="008619F2">
        <w:rPr>
          <w:b/>
          <w:bCs/>
          <w:sz w:val="20"/>
          <w:szCs w:val="20"/>
        </w:rPr>
        <w:t>MSt</w:t>
      </w:r>
      <w:proofErr w:type="spellEnd"/>
      <w:r w:rsidRPr="008619F2">
        <w:rPr>
          <w:b/>
          <w:bCs/>
          <w:sz w:val="20"/>
          <w:szCs w:val="20"/>
        </w:rPr>
        <w:t xml:space="preserve"> Examinations: Application for approval form</w:t>
      </w:r>
      <w:r>
        <w:rPr>
          <w:b/>
          <w:bCs/>
          <w:sz w:val="20"/>
          <w:szCs w:val="20"/>
        </w:rPr>
        <w:t xml:space="preserve"> </w:t>
      </w:r>
      <w:r w:rsidR="000734E8">
        <w:rPr>
          <w:b/>
          <w:bCs/>
          <w:sz w:val="20"/>
          <w:szCs w:val="20"/>
        </w:rPr>
        <w:t>2020.21</w:t>
      </w:r>
    </w:p>
    <w:p w:rsidR="003320B6" w:rsidRDefault="00DB68F7" w:rsidP="003320B6">
      <w:pPr>
        <w:spacing w:after="0"/>
        <w:jc w:val="both"/>
        <w:rPr>
          <w:sz w:val="18"/>
          <w:szCs w:val="16"/>
        </w:rPr>
      </w:pPr>
      <w:proofErr w:type="spellStart"/>
      <w:r>
        <w:rPr>
          <w:sz w:val="18"/>
          <w:szCs w:val="16"/>
        </w:rPr>
        <w:t>MSt</w:t>
      </w:r>
      <w:proofErr w:type="spellEnd"/>
      <w:r w:rsidR="003320B6" w:rsidRPr="00D14DC6">
        <w:rPr>
          <w:sz w:val="18"/>
          <w:szCs w:val="16"/>
        </w:rPr>
        <w:t xml:space="preserve"> candidates must obtain the approval of the Faculty Board for proposed thesis titles and other selected examination options as listed below.  Please tick the ap</w:t>
      </w:r>
      <w:r w:rsidR="003320B6">
        <w:rPr>
          <w:sz w:val="18"/>
          <w:szCs w:val="16"/>
        </w:rPr>
        <w:t>propriate item for approval,</w:t>
      </w:r>
      <w:r w:rsidR="003320B6" w:rsidRPr="00D14DC6">
        <w:rPr>
          <w:sz w:val="18"/>
          <w:szCs w:val="16"/>
        </w:rPr>
        <w:t xml:space="preserve"> complete the title / subject details </w:t>
      </w:r>
      <w:r w:rsidR="003320B6">
        <w:rPr>
          <w:sz w:val="18"/>
          <w:szCs w:val="16"/>
        </w:rPr>
        <w:t>and sign the form</w:t>
      </w:r>
    </w:p>
    <w:p w:rsidR="003320B6" w:rsidRDefault="003320B6" w:rsidP="003320B6">
      <w:pPr>
        <w:pStyle w:val="Foo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Once completed, p</w:t>
      </w:r>
      <w:r w:rsidRPr="0032416A">
        <w:rPr>
          <w:b/>
          <w:bCs/>
          <w:sz w:val="18"/>
          <w:szCs w:val="18"/>
        </w:rPr>
        <w:t xml:space="preserve">lease </w:t>
      </w:r>
      <w:r>
        <w:rPr>
          <w:b/>
          <w:bCs/>
          <w:sz w:val="18"/>
          <w:szCs w:val="18"/>
        </w:rPr>
        <w:t>forward</w:t>
      </w:r>
      <w:r w:rsidRPr="0032416A">
        <w:rPr>
          <w:b/>
          <w:bCs/>
          <w:sz w:val="18"/>
          <w:szCs w:val="18"/>
        </w:rPr>
        <w:t xml:space="preserve"> this form</w:t>
      </w:r>
      <w:r>
        <w:rPr>
          <w:b/>
          <w:bCs/>
          <w:sz w:val="18"/>
          <w:szCs w:val="18"/>
        </w:rPr>
        <w:t xml:space="preserve"> electronically to your supervisor/tutor for approval.  Supervisors/Tutors, please forward your approval with the form to </w:t>
      </w:r>
      <w:hyperlink r:id="rId6" w:history="1">
        <w:r w:rsidRPr="002F0C6B">
          <w:rPr>
            <w:rStyle w:val="Hyperlink"/>
            <w:b/>
            <w:bCs/>
            <w:sz w:val="18"/>
            <w:szCs w:val="18"/>
          </w:rPr>
          <w:t>academic.administrator@orinst.ox.ac.uk</w:t>
        </w:r>
      </w:hyperlink>
      <w:r>
        <w:rPr>
          <w:b/>
          <w:bCs/>
          <w:sz w:val="18"/>
          <w:szCs w:val="18"/>
        </w:rPr>
        <w:t xml:space="preserve">  by the deadline below.</w:t>
      </w:r>
    </w:p>
    <w:p w:rsidR="003320B6" w:rsidRDefault="003320B6"/>
    <w:tbl>
      <w:tblPr>
        <w:tblW w:w="8740" w:type="dxa"/>
        <w:tblInd w:w="-10" w:type="dxa"/>
        <w:tblLook w:val="04A0" w:firstRow="1" w:lastRow="0" w:firstColumn="1" w:lastColumn="0" w:noHBand="0" w:noVBand="1"/>
      </w:tblPr>
      <w:tblGrid>
        <w:gridCol w:w="2003"/>
        <w:gridCol w:w="2213"/>
        <w:gridCol w:w="3531"/>
        <w:gridCol w:w="993"/>
      </w:tblGrid>
      <w:tr w:rsidR="003320B6" w:rsidRPr="003320B6" w:rsidTr="003320B6">
        <w:trPr>
          <w:trHeight w:val="555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Degree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Item for Approval</w:t>
            </w:r>
          </w:p>
        </w:tc>
        <w:tc>
          <w:tcPr>
            <w:tcW w:w="3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Deadline to submit form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Tick </w:t>
            </w:r>
          </w:p>
        </w:tc>
      </w:tr>
      <w:tr w:rsidR="003320B6" w:rsidRPr="003320B6" w:rsidTr="003320B6">
        <w:trPr>
          <w:trHeight w:val="555"/>
        </w:trPr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Chinese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Thesis title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Monday of 0</w:t>
            </w:r>
            <w:r w:rsidRPr="003320B6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Hilary term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555"/>
        </w:trPr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Bible Interpretation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Thesis title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Monday of 0</w:t>
            </w:r>
            <w:r w:rsidRPr="003320B6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Hilary term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735"/>
        </w:trPr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Classical Hebrew Studies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9E763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 xml:space="preserve">Paper on subject not listed in </w:t>
            </w:r>
            <w:r w:rsidR="009E763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Handbook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Mon of 6</w:t>
            </w:r>
            <w:r w:rsidRPr="003320B6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Hilary Term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735"/>
        </w:trPr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Islamic Art &amp; Archaeology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2 extended essays or thesis titles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Monday of 0</w:t>
            </w:r>
            <w:r w:rsidRPr="003320B6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Hilary term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555"/>
        </w:trPr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Jewish Studies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Thesis title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Monday of 0</w:t>
            </w:r>
            <w:r w:rsidRPr="003320B6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Hilary term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555"/>
        </w:trPr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Korean Studies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Thesis title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Monday of 0</w:t>
            </w:r>
            <w:r w:rsidRPr="003320B6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Hilary term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540"/>
        </w:trPr>
        <w:tc>
          <w:tcPr>
            <w:tcW w:w="20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  <w:t>Oriental Studies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Use separate form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Monday of 0</w:t>
            </w:r>
            <w:r w:rsidRPr="003320B6">
              <w:rPr>
                <w:rFonts w:eastAsia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week Hilary term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360"/>
        </w:trPr>
        <w:tc>
          <w:tcPr>
            <w:tcW w:w="2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(Use separate form called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3320B6" w:rsidRPr="003320B6" w:rsidTr="003320B6">
        <w:trPr>
          <w:trHeight w:val="608"/>
        </w:trPr>
        <w:tc>
          <w:tcPr>
            <w:tcW w:w="2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“</w:t>
            </w:r>
            <w:proofErr w:type="spellStart"/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MSt</w:t>
            </w:r>
            <w:proofErr w:type="spellEnd"/>
            <w:r w:rsidRPr="003320B6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in Oriental Studies: Application for approval of options”)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3320B6" w:rsidRPr="003320B6" w:rsidTr="003320B6">
        <w:trPr>
          <w:trHeight w:val="375"/>
        </w:trPr>
        <w:tc>
          <w:tcPr>
            <w:tcW w:w="4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Candidate’s proposed title / subject for approval</w:t>
            </w:r>
          </w:p>
        </w:tc>
        <w:tc>
          <w:tcPr>
            <w:tcW w:w="452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Candidate’s signature and date</w:t>
            </w:r>
          </w:p>
        </w:tc>
      </w:tr>
      <w:tr w:rsidR="003320B6" w:rsidRPr="003320B6" w:rsidTr="003320B6">
        <w:trPr>
          <w:trHeight w:val="300"/>
        </w:trPr>
        <w:tc>
          <w:tcPr>
            <w:tcW w:w="42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8F7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  <w:p w:rsidR="00DB68F7" w:rsidRPr="00DB68F7" w:rsidRDefault="00DB68F7" w:rsidP="00DB68F7">
            <w:pPr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  <w:p w:rsidR="00DB68F7" w:rsidRPr="00DB68F7" w:rsidRDefault="00DB68F7" w:rsidP="00DB68F7">
            <w:pPr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  <w:p w:rsidR="00DB68F7" w:rsidRPr="00DB68F7" w:rsidRDefault="00DB68F7" w:rsidP="00DB68F7">
            <w:pPr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  <w:p w:rsidR="00DB68F7" w:rsidRDefault="00DB68F7" w:rsidP="00DB68F7">
            <w:pPr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  <w:p w:rsidR="00DB68F7" w:rsidRPr="00DB68F7" w:rsidRDefault="00DB68F7" w:rsidP="00DB68F7">
            <w:pPr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  <w:p w:rsidR="00DB68F7" w:rsidRDefault="00DB68F7" w:rsidP="00DB68F7">
            <w:pPr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  <w:p w:rsidR="00DB68F7" w:rsidRDefault="00DB68F7" w:rsidP="00DB68F7">
            <w:pPr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  <w:p w:rsidR="003320B6" w:rsidRDefault="003320B6" w:rsidP="00DB68F7">
            <w:pPr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  <w:p w:rsidR="00DB68F7" w:rsidRDefault="00DB68F7" w:rsidP="00DB68F7">
            <w:pPr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  <w:p w:rsidR="00DB68F7" w:rsidRDefault="00DB68F7" w:rsidP="00DB68F7">
            <w:pPr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  <w:p w:rsidR="00DB68F7" w:rsidRDefault="00DB68F7" w:rsidP="00DB68F7">
            <w:pPr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  <w:p w:rsidR="00DB68F7" w:rsidRPr="00DB68F7" w:rsidRDefault="00DB68F7" w:rsidP="00DB68F7">
            <w:pPr>
              <w:rPr>
                <w:rFonts w:ascii="Times New Roman" w:eastAsia="Times New Roman" w:hAnsi="Times New Roman"/>
                <w:sz w:val="12"/>
                <w:szCs w:val="12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540"/>
        </w:trPr>
        <w:tc>
          <w:tcPr>
            <w:tcW w:w="42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en-GB"/>
              </w:rPr>
              <w:t>Degree title.......................................................................................</w:t>
            </w:r>
          </w:p>
        </w:tc>
      </w:tr>
      <w:tr w:rsidR="003320B6" w:rsidRPr="003320B6" w:rsidTr="003320B6">
        <w:trPr>
          <w:trHeight w:val="300"/>
        </w:trPr>
        <w:tc>
          <w:tcPr>
            <w:tcW w:w="42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540"/>
        </w:trPr>
        <w:tc>
          <w:tcPr>
            <w:tcW w:w="42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en-GB"/>
              </w:rPr>
              <w:t>Name (print).....................................................................................</w:t>
            </w:r>
          </w:p>
        </w:tc>
      </w:tr>
      <w:tr w:rsidR="003320B6" w:rsidRPr="003320B6" w:rsidTr="003320B6">
        <w:trPr>
          <w:trHeight w:val="300"/>
        </w:trPr>
        <w:tc>
          <w:tcPr>
            <w:tcW w:w="42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360"/>
        </w:trPr>
        <w:tc>
          <w:tcPr>
            <w:tcW w:w="42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en-GB"/>
              </w:rPr>
              <w:t>Signature..........................................................................................</w:t>
            </w:r>
          </w:p>
        </w:tc>
      </w:tr>
      <w:tr w:rsidR="003320B6" w:rsidRPr="003320B6" w:rsidTr="003320B6">
        <w:trPr>
          <w:trHeight w:val="300"/>
        </w:trPr>
        <w:tc>
          <w:tcPr>
            <w:tcW w:w="42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360"/>
        </w:trPr>
        <w:tc>
          <w:tcPr>
            <w:tcW w:w="42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en-GB"/>
              </w:rPr>
              <w:t>Date..................................................................................................</w:t>
            </w:r>
          </w:p>
        </w:tc>
      </w:tr>
      <w:tr w:rsidR="003320B6" w:rsidRPr="003320B6" w:rsidTr="003320B6">
        <w:trPr>
          <w:trHeight w:val="315"/>
        </w:trPr>
        <w:tc>
          <w:tcPr>
            <w:tcW w:w="42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320B6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555"/>
        </w:trPr>
        <w:tc>
          <w:tcPr>
            <w:tcW w:w="42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Tutor / Supervisor’s comments on the suitability of the proposal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Tutor / Supervisor’s signature and date</w:t>
            </w:r>
          </w:p>
        </w:tc>
      </w:tr>
      <w:tr w:rsidR="003320B6" w:rsidRPr="003320B6" w:rsidTr="003320B6">
        <w:trPr>
          <w:trHeight w:val="300"/>
        </w:trPr>
        <w:tc>
          <w:tcPr>
            <w:tcW w:w="42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  <w:lastRenderedPageBreak/>
              <w:t xml:space="preserve"> 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4"/>
                <w:szCs w:val="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Cs/>
                <w:color w:val="000000"/>
                <w:sz w:val="4"/>
                <w:szCs w:val="4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540"/>
        </w:trPr>
        <w:tc>
          <w:tcPr>
            <w:tcW w:w="42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en-GB"/>
              </w:rPr>
              <w:t>Name (print).....................................................................................</w:t>
            </w:r>
          </w:p>
        </w:tc>
      </w:tr>
      <w:tr w:rsidR="003320B6" w:rsidRPr="003320B6" w:rsidTr="003320B6">
        <w:trPr>
          <w:trHeight w:val="360"/>
        </w:trPr>
        <w:tc>
          <w:tcPr>
            <w:tcW w:w="42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en-GB"/>
              </w:rPr>
              <w:t>Signature..........................................................................................</w:t>
            </w:r>
          </w:p>
        </w:tc>
      </w:tr>
      <w:tr w:rsidR="003320B6" w:rsidRPr="003320B6" w:rsidTr="003320B6">
        <w:trPr>
          <w:trHeight w:val="360"/>
        </w:trPr>
        <w:tc>
          <w:tcPr>
            <w:tcW w:w="42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  <w:r w:rsidRPr="003320B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en-GB"/>
              </w:rPr>
              <w:t>Date..................................................................................................</w:t>
            </w:r>
          </w:p>
        </w:tc>
      </w:tr>
      <w:tr w:rsidR="003320B6" w:rsidRPr="003320B6" w:rsidTr="003320B6">
        <w:trPr>
          <w:trHeight w:val="300"/>
        </w:trPr>
        <w:tc>
          <w:tcPr>
            <w:tcW w:w="42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320B6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300"/>
        </w:trPr>
        <w:tc>
          <w:tcPr>
            <w:tcW w:w="42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320B6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300"/>
        </w:trPr>
        <w:tc>
          <w:tcPr>
            <w:tcW w:w="42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320B6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3320B6" w:rsidRPr="003320B6" w:rsidTr="003320B6">
        <w:trPr>
          <w:trHeight w:val="315"/>
        </w:trPr>
        <w:tc>
          <w:tcPr>
            <w:tcW w:w="42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20B6" w:rsidRPr="003320B6" w:rsidRDefault="003320B6" w:rsidP="003320B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320B6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 w:rsidR="003320B6" w:rsidRDefault="003320B6"/>
    <w:sectPr w:rsidR="003320B6" w:rsidSect="00332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B6" w:rsidRDefault="003320B6" w:rsidP="003320B6">
      <w:pPr>
        <w:spacing w:after="0" w:line="240" w:lineRule="auto"/>
      </w:pPr>
      <w:r>
        <w:separator/>
      </w:r>
    </w:p>
  </w:endnote>
  <w:endnote w:type="continuationSeparator" w:id="0">
    <w:p w:rsidR="003320B6" w:rsidRDefault="003320B6" w:rsidP="0033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E8" w:rsidRDefault="00073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783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21E" w:rsidRDefault="004C52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5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21E" w:rsidRPr="004C521E" w:rsidRDefault="004C521E">
    <w:pPr>
      <w:pStyle w:val="Footer"/>
      <w:rPr>
        <w:sz w:val="14"/>
      </w:rPr>
    </w:pPr>
    <w:r w:rsidRPr="004C521E">
      <w:rPr>
        <w:sz w:val="14"/>
      </w:rPr>
      <w:t>Last updated: 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E8" w:rsidRDefault="0007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B6" w:rsidRDefault="003320B6" w:rsidP="003320B6">
      <w:pPr>
        <w:spacing w:after="0" w:line="240" w:lineRule="auto"/>
      </w:pPr>
      <w:r>
        <w:separator/>
      </w:r>
    </w:p>
  </w:footnote>
  <w:footnote w:type="continuationSeparator" w:id="0">
    <w:p w:rsidR="003320B6" w:rsidRDefault="003320B6" w:rsidP="0033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E8" w:rsidRDefault="00073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B6" w:rsidRPr="003320B6" w:rsidRDefault="003320B6" w:rsidP="003320B6">
    <w:pPr>
      <w:pStyle w:val="OXTITLE"/>
      <w:tabs>
        <w:tab w:val="clear" w:pos="4153"/>
        <w:tab w:val="clear" w:pos="8306"/>
        <w:tab w:val="left" w:pos="7740"/>
      </w:tabs>
      <w:rPr>
        <w:rFonts w:ascii="Calibri" w:hAnsi="Calibri"/>
        <w:sz w:val="18"/>
      </w:rPr>
    </w:pPr>
    <w:r w:rsidRPr="003320B6">
      <w:rPr>
        <w:noProof/>
        <w:sz w:val="18"/>
      </w:rPr>
      <w:drawing>
        <wp:anchor distT="0" distB="0" distL="114300" distR="114300" simplePos="0" relativeHeight="251661312" behindDoc="0" locked="1" layoutInCell="1" allowOverlap="0" wp14:anchorId="70751318" wp14:editId="566A6E3D">
          <wp:simplePos x="0" y="0"/>
          <wp:positionH relativeFrom="column">
            <wp:posOffset>5327015</wp:posOffset>
          </wp:positionH>
          <wp:positionV relativeFrom="page">
            <wp:posOffset>118745</wp:posOffset>
          </wp:positionV>
          <wp:extent cx="1024890" cy="1184910"/>
          <wp:effectExtent l="0" t="0" r="3810" b="0"/>
          <wp:wrapSquare wrapText="left"/>
          <wp:docPr id="3" name="Picture 3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0B6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13F100" wp14:editId="34117AD9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0B6" w:rsidRDefault="003320B6" w:rsidP="003320B6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F1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5pt;margin-top:269.35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HrqQIAAKg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" filled="f" stroked="f">
              <v:textbox inset="0,0,0,0">
                <w:txbxContent>
                  <w:p w:rsidR="003320B6" w:rsidRDefault="003320B6" w:rsidP="003320B6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3320B6">
      <w:rPr>
        <w:noProof/>
        <w:sz w:val="18"/>
      </w:rPr>
      <w:drawing>
        <wp:anchor distT="0" distB="0" distL="114300" distR="114300" simplePos="0" relativeHeight="251660288" behindDoc="0" locked="1" layoutInCell="1" allowOverlap="0" wp14:anchorId="1DA29540" wp14:editId="0144777E">
          <wp:simplePos x="0" y="0"/>
          <wp:positionH relativeFrom="column">
            <wp:posOffset>8531225</wp:posOffset>
          </wp:positionH>
          <wp:positionV relativeFrom="page">
            <wp:posOffset>358775</wp:posOffset>
          </wp:positionV>
          <wp:extent cx="1152525" cy="1184910"/>
          <wp:effectExtent l="0" t="0" r="9525" b="0"/>
          <wp:wrapSquare wrapText="left"/>
          <wp:docPr id="1" name="Picture 1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0B6">
      <w:rPr>
        <w:rFonts w:ascii="Calibri" w:hAnsi="Calibri"/>
        <w:sz w:val="18"/>
      </w:rPr>
      <w:t>the oriental institute</w:t>
    </w:r>
    <w:r w:rsidRPr="003320B6">
      <w:rPr>
        <w:rFonts w:ascii="Calibri" w:hAnsi="Calibri"/>
        <w:sz w:val="18"/>
      </w:rPr>
      <w:tab/>
    </w:r>
  </w:p>
  <w:p w:rsidR="003320B6" w:rsidRPr="003320B6" w:rsidRDefault="003320B6" w:rsidP="003320B6">
    <w:pPr>
      <w:pStyle w:val="OXADDRESS"/>
      <w:spacing w:line="220" w:lineRule="exact"/>
      <w:rPr>
        <w:rFonts w:ascii="Calibri" w:hAnsi="Calibri"/>
        <w:sz w:val="14"/>
      </w:rPr>
    </w:pPr>
    <w:r w:rsidRPr="003320B6">
      <w:rPr>
        <w:rFonts w:ascii="Calibri" w:hAnsi="Calibri"/>
        <w:sz w:val="14"/>
      </w:rPr>
      <w:t>Pusey Lane, Oxford OX1</w:t>
    </w:r>
    <w:r w:rsidRPr="003320B6">
      <w:rPr>
        <w:rStyle w:val="OXPOSTCODE"/>
        <w:rFonts w:ascii="Calibri" w:hAnsi="Calibri"/>
        <w:sz w:val="12"/>
      </w:rPr>
      <w:t xml:space="preserve"> 2LE</w:t>
    </w:r>
  </w:p>
  <w:p w:rsidR="003320B6" w:rsidRPr="00DD7CA3" w:rsidRDefault="003320B6" w:rsidP="003320B6">
    <w:pPr>
      <w:pStyle w:val="OXADDRESS"/>
      <w:spacing w:line="220" w:lineRule="exact"/>
      <w:rPr>
        <w:rFonts w:ascii="Calibri" w:hAnsi="Calibri"/>
      </w:rPr>
    </w:pPr>
    <w:r w:rsidRPr="00DD7CA3">
      <w:rPr>
        <w:rFonts w:ascii="Calibri" w:hAnsi="Calibri"/>
      </w:rPr>
      <w:t>Tel: +44(0) 1865 288365 Fax: +44(0) 1865 278190</w:t>
    </w:r>
  </w:p>
  <w:p w:rsidR="003320B6" w:rsidRPr="003320B6" w:rsidRDefault="003320B6" w:rsidP="003320B6">
    <w:pPr>
      <w:pStyle w:val="Header"/>
      <w:rPr>
        <w:sz w:val="18"/>
      </w:rPr>
    </w:pPr>
    <w:r w:rsidRPr="003320B6">
      <w:rPr>
        <w:sz w:val="18"/>
      </w:rPr>
      <w:t>academic</w:t>
    </w:r>
    <w:r>
      <w:rPr>
        <w:sz w:val="18"/>
      </w:rPr>
      <w:t xml:space="preserve">.administrator@orinst.ox.ac.uk </w:t>
    </w:r>
  </w:p>
  <w:p w:rsidR="003320B6" w:rsidRPr="003320B6" w:rsidRDefault="003320B6" w:rsidP="00332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E8" w:rsidRDefault="00073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B6"/>
    <w:rsid w:val="00040B52"/>
    <w:rsid w:val="000734E8"/>
    <w:rsid w:val="0018591C"/>
    <w:rsid w:val="002D047B"/>
    <w:rsid w:val="002F55EB"/>
    <w:rsid w:val="003320B6"/>
    <w:rsid w:val="004C521E"/>
    <w:rsid w:val="00665661"/>
    <w:rsid w:val="009E7636"/>
    <w:rsid w:val="00D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2949C24-2C25-467B-8A67-A14620C4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0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B6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3320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B6"/>
    <w:rPr>
      <w:rFonts w:ascii="Calibri" w:eastAsia="Calibri" w:hAnsi="Calibri" w:cs="Times New Roman"/>
    </w:rPr>
  </w:style>
  <w:style w:type="paragraph" w:customStyle="1" w:styleId="OXTITLE">
    <w:name w:val="OX TITLE"/>
    <w:rsid w:val="003320B6"/>
    <w:pPr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caps/>
      <w:spacing w:val="6"/>
      <w:lang w:eastAsia="en-GB"/>
    </w:rPr>
  </w:style>
  <w:style w:type="paragraph" w:customStyle="1" w:styleId="OXADDRESS">
    <w:name w:val="OX ADDRESS"/>
    <w:rsid w:val="003320B6"/>
    <w:pPr>
      <w:tabs>
        <w:tab w:val="center" w:pos="4153"/>
        <w:tab w:val="right" w:pos="8306"/>
      </w:tabs>
      <w:spacing w:after="0" w:line="210" w:lineRule="exac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OXPOSTCODE">
    <w:name w:val="OX POSTCODE"/>
    <w:rsid w:val="003320B6"/>
    <w:rPr>
      <w:rFonts w:ascii="Arial" w:hAnsi="Arial"/>
      <w:sz w:val="16"/>
      <w:szCs w:val="1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.administrator@orinst.ox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Karimi</dc:creator>
  <cp:keywords/>
  <dc:description/>
  <cp:lastModifiedBy>Emily Bush</cp:lastModifiedBy>
  <cp:revision>2</cp:revision>
  <dcterms:created xsi:type="dcterms:W3CDTF">2020-11-12T17:15:00Z</dcterms:created>
  <dcterms:modified xsi:type="dcterms:W3CDTF">2020-11-12T17:15:00Z</dcterms:modified>
</cp:coreProperties>
</file>